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4499E" w14:textId="62892523" w:rsidR="009251CE" w:rsidRDefault="009251CE" w:rsidP="009251CE">
      <w:pPr>
        <w:pStyle w:val="Titolo1"/>
        <w:spacing w:before="0"/>
      </w:pPr>
      <w:r w:rsidRPr="009251CE">
        <w:t>Aperte le iscrizioni al Master internazionale in</w:t>
      </w:r>
      <w:r>
        <w:br/>
      </w:r>
      <w:r w:rsidRPr="009251CE">
        <w:t xml:space="preserve">Digital </w:t>
      </w:r>
      <w:proofErr w:type="spellStart"/>
      <w:r w:rsidRPr="009251CE">
        <w:t>Subsea</w:t>
      </w:r>
      <w:proofErr w:type="spellEnd"/>
      <w:r w:rsidRPr="009251CE">
        <w:t xml:space="preserve"> </w:t>
      </w:r>
      <w:proofErr w:type="spellStart"/>
      <w:r w:rsidRPr="009251CE">
        <w:t>Infrastructure</w:t>
      </w:r>
      <w:proofErr w:type="spellEnd"/>
    </w:p>
    <w:p w14:paraId="5943E9B8" w14:textId="77777777" w:rsidR="009251CE" w:rsidRPr="009251CE" w:rsidRDefault="009251CE" w:rsidP="009251CE"/>
    <w:p w14:paraId="6C192736" w14:textId="4E3A0018" w:rsidR="009251CE" w:rsidRPr="009251CE" w:rsidRDefault="009251CE" w:rsidP="009251CE">
      <w:r w:rsidRPr="009251CE">
        <w:t xml:space="preserve">Le infrastrutture digitali subacquee sono alla base della connettività globale, della sicurezza energetica e della resilienza delle reti. Per rispondere alla crescente domanda di competenze specialistiche in questo settore strategico nasce il </w:t>
      </w:r>
      <w:r w:rsidRPr="009251CE">
        <w:rPr>
          <w:b/>
          <w:bCs/>
        </w:rPr>
        <w:t xml:space="preserve">Second Level University Master in Digital </w:t>
      </w:r>
      <w:proofErr w:type="spellStart"/>
      <w:r w:rsidRPr="009251CE">
        <w:rPr>
          <w:b/>
          <w:bCs/>
        </w:rPr>
        <w:t>Subsea</w:t>
      </w:r>
      <w:proofErr w:type="spellEnd"/>
      <w:r w:rsidRPr="009251CE">
        <w:rPr>
          <w:b/>
          <w:bCs/>
        </w:rPr>
        <w:t xml:space="preserve"> </w:t>
      </w:r>
      <w:proofErr w:type="spellStart"/>
      <w:r w:rsidRPr="009251CE">
        <w:rPr>
          <w:b/>
          <w:bCs/>
        </w:rPr>
        <w:t>Infrastructure</w:t>
      </w:r>
      <w:proofErr w:type="spellEnd"/>
      <w:r w:rsidRPr="009251CE">
        <w:t xml:space="preserve">, </w:t>
      </w:r>
      <w:r>
        <w:t xml:space="preserve">uno dei primi </w:t>
      </w:r>
      <w:r w:rsidRPr="009251CE">
        <w:t>percors</w:t>
      </w:r>
      <w:r>
        <w:t>i</w:t>
      </w:r>
      <w:r w:rsidRPr="009251CE">
        <w:t xml:space="preserve"> accademico dedicato alla formazione di esperti nelle infrastrutture digitali subacquee.</w:t>
      </w:r>
    </w:p>
    <w:p w14:paraId="1E929C13" w14:textId="3CAC7E6E" w:rsidR="009251CE" w:rsidRPr="009251CE" w:rsidRDefault="009251CE" w:rsidP="009251CE">
      <w:r w:rsidRPr="009251CE">
        <w:t xml:space="preserve">Il Master è promosso dal </w:t>
      </w:r>
      <w:r w:rsidRPr="00EF58D5">
        <w:rPr>
          <w:b/>
          <w:bCs/>
        </w:rPr>
        <w:t>Dipartimento di Ingegneria Navale, Elettrica, Elettronica e delle Telecomunicazioni – DITEN</w:t>
      </w:r>
      <w:r w:rsidRPr="009251CE">
        <w:t xml:space="preserve"> dell’Università di Genova</w:t>
      </w:r>
      <w:r>
        <w:t>.</w:t>
      </w:r>
    </w:p>
    <w:p w14:paraId="797A4018" w14:textId="7A9DE3E1" w:rsidR="009251CE" w:rsidRPr="009251CE" w:rsidRDefault="009251CE" w:rsidP="009251CE">
      <w:r w:rsidRPr="009251CE">
        <w:t>Il progetto nasce dalla partnership aziendale con</w:t>
      </w:r>
      <w:r>
        <w:t xml:space="preserve"> </w:t>
      </w:r>
      <w:hyperlink r:id="rId4" w:history="1">
        <w:r w:rsidRPr="009251CE">
          <w:rPr>
            <w:rStyle w:val="Collegamentoipertestuale"/>
          </w:rPr>
          <w:t>Sparkle</w:t>
        </w:r>
      </w:hyperlink>
      <w:r>
        <w:t xml:space="preserve"> </w:t>
      </w:r>
      <w:r w:rsidRPr="009251CE">
        <w:t>(Gruppo TIM) e</w:t>
      </w:r>
      <w:r>
        <w:t xml:space="preserve"> </w:t>
      </w:r>
      <w:hyperlink r:id="rId5" w:history="1">
        <w:proofErr w:type="spellStart"/>
        <w:r w:rsidRPr="009251CE">
          <w:rPr>
            <w:rStyle w:val="Collegamentoipertestuale"/>
          </w:rPr>
          <w:t>SubOptic</w:t>
        </w:r>
        <w:proofErr w:type="spellEnd"/>
        <w:r w:rsidRPr="009251CE">
          <w:rPr>
            <w:rStyle w:val="Collegamentoipertestuale"/>
          </w:rPr>
          <w:t xml:space="preserve"> Foundation</w:t>
        </w:r>
      </w:hyperlink>
      <w:r>
        <w:t xml:space="preserve"> </w:t>
      </w:r>
      <w:r w:rsidRPr="009251CE">
        <w:t xml:space="preserve">e da un accordo di cooperazione accademica con Università della California – Berkeley (USA) nell’ambito del Programma Erasmus+ KA171 - Learning </w:t>
      </w:r>
      <w:proofErr w:type="spellStart"/>
      <w:r w:rsidRPr="009251CE">
        <w:t>mobility</w:t>
      </w:r>
      <w:proofErr w:type="spellEnd"/>
      <w:r w:rsidRPr="009251CE">
        <w:t xml:space="preserve"> of </w:t>
      </w:r>
      <w:proofErr w:type="spellStart"/>
      <w:r w:rsidRPr="009251CE">
        <w:t>individual</w:t>
      </w:r>
      <w:proofErr w:type="spellEnd"/>
      <w:r w:rsidRPr="009251CE">
        <w:t>.</w:t>
      </w:r>
    </w:p>
    <w:p w14:paraId="1912FA5B" w14:textId="77777777" w:rsidR="009251CE" w:rsidRPr="009251CE" w:rsidRDefault="009251CE" w:rsidP="009251CE">
      <w:r w:rsidRPr="009251CE">
        <w:t xml:space="preserve">Il percorso è rivolto a </w:t>
      </w:r>
      <w:r w:rsidRPr="009251CE">
        <w:rPr>
          <w:b/>
          <w:bCs/>
        </w:rPr>
        <w:t>laureate e laureati magistrali</w:t>
      </w:r>
      <w:r w:rsidRPr="009251CE">
        <w:t xml:space="preserve"> e a </w:t>
      </w:r>
      <w:r w:rsidRPr="009251CE">
        <w:rPr>
          <w:b/>
          <w:bCs/>
        </w:rPr>
        <w:t>professionisti già inseriti nel mondo del lavoro</w:t>
      </w:r>
      <w:r w:rsidRPr="009251CE">
        <w:t>, con l'obiettivo di formare figure capaci di pianificare, progettare, gestire e monitorare infrastrutture digitali subacquee, assumendo ruoli tecnici e di coordinamento in aziende, enti e organizzazioni del settore.</w:t>
      </w:r>
    </w:p>
    <w:p w14:paraId="081B338D" w14:textId="4E2967A2" w:rsidR="009251CE" w:rsidRPr="009251CE" w:rsidRDefault="009251CE" w:rsidP="009251CE">
      <w:r w:rsidRPr="009251CE">
        <w:t xml:space="preserve">Il Master si svolge </w:t>
      </w:r>
      <w:r w:rsidRPr="009251CE">
        <w:rPr>
          <w:b/>
          <w:bCs/>
        </w:rPr>
        <w:t>interamente in lingua inglese</w:t>
      </w:r>
      <w:r w:rsidRPr="009251CE">
        <w:t xml:space="preserve">, ha una durata di </w:t>
      </w:r>
      <w:r w:rsidRPr="009251CE">
        <w:rPr>
          <w:b/>
          <w:bCs/>
        </w:rPr>
        <w:t>un anno</w:t>
      </w:r>
      <w:r w:rsidRPr="009251CE">
        <w:t xml:space="preserve"> e prevede una modalità didattica compatibile con l'attività professionale, con lezioni a distanza e un project work finale sviluppabile anche in collaborazione con la propria azienda.</w:t>
      </w:r>
    </w:p>
    <w:p w14:paraId="16956E6F" w14:textId="77777777" w:rsidR="009251CE" w:rsidRPr="009251CE" w:rsidRDefault="009251CE" w:rsidP="009251CE">
      <w:r w:rsidRPr="009251CE">
        <w:t xml:space="preserve">Sono previste </w:t>
      </w:r>
      <w:r w:rsidRPr="009251CE">
        <w:rPr>
          <w:b/>
          <w:bCs/>
        </w:rPr>
        <w:t>agevolazioni economiche</w:t>
      </w:r>
      <w:r w:rsidRPr="009251CE">
        <w:t xml:space="preserve"> dedicate a neolaureati, dipendenti di aziende partner, laureati di università partner e della rete ULYSSEUS, oltre a riduzioni differenziate in base al profilo dei candidati. </w:t>
      </w:r>
    </w:p>
    <w:p w14:paraId="7DBA535D" w14:textId="5792456B" w:rsidR="009251CE" w:rsidRPr="009251CE" w:rsidRDefault="009251CE" w:rsidP="009251CE">
      <w:r w:rsidRPr="009251CE">
        <w:t>Le iscrizioni sono aperte</w:t>
      </w:r>
      <w:r>
        <w:t xml:space="preserve"> fino al 30 settembre</w:t>
      </w:r>
      <w:r w:rsidRPr="009251CE">
        <w:t>.</w:t>
      </w:r>
      <w:r>
        <w:t xml:space="preserve"> </w:t>
      </w:r>
      <w:r w:rsidRPr="009251CE">
        <w:t>Tutte le informazioni sul programma, i requisiti di accesso, le agevolazioni e le modalità di candidatura sono disponibili sul sito del Master.</w:t>
      </w:r>
    </w:p>
    <w:p w14:paraId="701D1C14" w14:textId="38010417" w:rsidR="009251CE" w:rsidRPr="009251CE" w:rsidRDefault="009251CE" w:rsidP="009251CE">
      <w:r w:rsidRPr="009251CE">
        <w:rPr>
          <w:b/>
          <w:bCs/>
        </w:rPr>
        <w:t>Scopri il Master e presenta la tua candidatura:</w:t>
      </w:r>
      <w:r w:rsidRPr="009251CE">
        <w:t xml:space="preserve"> </w:t>
      </w:r>
      <w:hyperlink r:id="rId6" w:tgtFrame="_new" w:history="1">
        <w:r w:rsidRPr="009251CE">
          <w:rPr>
            <w:rStyle w:val="Collegamentoipertestuale"/>
          </w:rPr>
          <w:t>dsi.master.unige.it/</w:t>
        </w:r>
      </w:hyperlink>
    </w:p>
    <w:p w14:paraId="19C03244" w14:textId="079FFC09" w:rsidR="009251CE" w:rsidRDefault="009251CE">
      <w:r>
        <w:br w:type="page"/>
      </w:r>
    </w:p>
    <w:p w14:paraId="2F2A996C" w14:textId="77777777" w:rsidR="009251CE" w:rsidRDefault="009251CE" w:rsidP="009251CE">
      <w:pPr>
        <w:pStyle w:val="Titolo1"/>
        <w:rPr>
          <w:lang w:val="en-US"/>
        </w:rPr>
      </w:pPr>
      <w:r w:rsidRPr="009251CE">
        <w:rPr>
          <w:lang w:val="en-US"/>
        </w:rPr>
        <w:lastRenderedPageBreak/>
        <w:t xml:space="preserve">Applications are now open for the International </w:t>
      </w:r>
      <w:proofErr w:type="gramStart"/>
      <w:r w:rsidRPr="009251CE">
        <w:rPr>
          <w:lang w:val="en-US"/>
        </w:rPr>
        <w:t>Master in Digital</w:t>
      </w:r>
      <w:proofErr w:type="gramEnd"/>
      <w:r w:rsidRPr="009251CE">
        <w:rPr>
          <w:lang w:val="en-US"/>
        </w:rPr>
        <w:t xml:space="preserve"> Subsea Infrastructure</w:t>
      </w:r>
    </w:p>
    <w:p w14:paraId="62F95901" w14:textId="77777777" w:rsidR="009251CE" w:rsidRPr="009251CE" w:rsidRDefault="009251CE" w:rsidP="009251CE">
      <w:pPr>
        <w:rPr>
          <w:lang w:val="en-US"/>
        </w:rPr>
      </w:pPr>
    </w:p>
    <w:p w14:paraId="104C8A38" w14:textId="77777777" w:rsidR="009251CE" w:rsidRPr="009251CE" w:rsidRDefault="009251CE" w:rsidP="009251CE">
      <w:pPr>
        <w:rPr>
          <w:lang w:val="en-US"/>
        </w:rPr>
      </w:pPr>
      <w:r w:rsidRPr="009251CE">
        <w:rPr>
          <w:lang w:val="en-US"/>
        </w:rPr>
        <w:t xml:space="preserve">Subsea digital infrastructures are essential to global connectivity, energy security and the resilience of communication networks. To meet the growing demand for </w:t>
      </w:r>
      <w:proofErr w:type="spellStart"/>
      <w:r w:rsidRPr="009251CE">
        <w:rPr>
          <w:lang w:val="en-US"/>
        </w:rPr>
        <w:t>specialised</w:t>
      </w:r>
      <w:proofErr w:type="spellEnd"/>
      <w:r w:rsidRPr="009251CE">
        <w:rPr>
          <w:lang w:val="en-US"/>
        </w:rPr>
        <w:t xml:space="preserve"> expertise in this strategic field, the </w:t>
      </w:r>
      <w:r w:rsidRPr="009251CE">
        <w:rPr>
          <w:b/>
          <w:bCs/>
          <w:lang w:val="en-US"/>
        </w:rPr>
        <w:t xml:space="preserve">Second Level University </w:t>
      </w:r>
      <w:proofErr w:type="gramStart"/>
      <w:r w:rsidRPr="009251CE">
        <w:rPr>
          <w:b/>
          <w:bCs/>
          <w:lang w:val="en-US"/>
        </w:rPr>
        <w:t>Master in Digital</w:t>
      </w:r>
      <w:proofErr w:type="gramEnd"/>
      <w:r w:rsidRPr="009251CE">
        <w:rPr>
          <w:b/>
          <w:bCs/>
          <w:lang w:val="en-US"/>
        </w:rPr>
        <w:t xml:space="preserve"> Subsea Infrastructure</w:t>
      </w:r>
      <w:r w:rsidRPr="009251CE">
        <w:rPr>
          <w:lang w:val="en-US"/>
        </w:rPr>
        <w:t xml:space="preserve"> has been established as one of the first academic </w:t>
      </w:r>
      <w:proofErr w:type="spellStart"/>
      <w:r w:rsidRPr="009251CE">
        <w:rPr>
          <w:lang w:val="en-US"/>
        </w:rPr>
        <w:t>programmes</w:t>
      </w:r>
      <w:proofErr w:type="spellEnd"/>
      <w:r w:rsidRPr="009251CE">
        <w:rPr>
          <w:lang w:val="en-US"/>
        </w:rPr>
        <w:t xml:space="preserve"> dedicated to training experts in subsea digital infrastructure.</w:t>
      </w:r>
    </w:p>
    <w:p w14:paraId="635F52D8" w14:textId="77777777" w:rsidR="009251CE" w:rsidRPr="009251CE" w:rsidRDefault="009251CE" w:rsidP="009251CE">
      <w:pPr>
        <w:rPr>
          <w:lang w:val="en-US"/>
        </w:rPr>
      </w:pPr>
      <w:r w:rsidRPr="009251CE">
        <w:rPr>
          <w:lang w:val="en-US"/>
        </w:rPr>
        <w:t xml:space="preserve">The Master is promoted by the </w:t>
      </w:r>
      <w:r w:rsidRPr="009251CE">
        <w:rPr>
          <w:b/>
          <w:bCs/>
          <w:lang w:val="en-US"/>
        </w:rPr>
        <w:t>Department of Naval, Electrical, Electronic and Telecommunications Engineering (DITEN)</w:t>
      </w:r>
      <w:r w:rsidRPr="009251CE">
        <w:rPr>
          <w:lang w:val="en-US"/>
        </w:rPr>
        <w:t xml:space="preserve"> at the </w:t>
      </w:r>
      <w:r w:rsidRPr="009251CE">
        <w:rPr>
          <w:b/>
          <w:bCs/>
          <w:lang w:val="en-US"/>
        </w:rPr>
        <w:t>University of Genoa</w:t>
      </w:r>
      <w:r w:rsidRPr="009251CE">
        <w:rPr>
          <w:lang w:val="en-US"/>
        </w:rPr>
        <w:t>.</w:t>
      </w:r>
    </w:p>
    <w:p w14:paraId="5AFA13C4" w14:textId="5DE8A5DC" w:rsidR="009251CE" w:rsidRPr="009251CE" w:rsidRDefault="009251CE" w:rsidP="009251CE">
      <w:pPr>
        <w:rPr>
          <w:lang w:val="en-US"/>
        </w:rPr>
      </w:pPr>
      <w:r w:rsidRPr="009251CE">
        <w:rPr>
          <w:lang w:val="en-US"/>
        </w:rPr>
        <w:t xml:space="preserve">The </w:t>
      </w:r>
      <w:proofErr w:type="spellStart"/>
      <w:r w:rsidRPr="009251CE">
        <w:rPr>
          <w:lang w:val="en-US"/>
        </w:rPr>
        <w:t>programme</w:t>
      </w:r>
      <w:proofErr w:type="spellEnd"/>
      <w:r w:rsidRPr="009251CE">
        <w:rPr>
          <w:lang w:val="en-US"/>
        </w:rPr>
        <w:t xml:space="preserve"> has been developed through an industrial partnership with</w:t>
      </w:r>
      <w:r w:rsidR="00EF58D5">
        <w:rPr>
          <w:lang w:val="en-US"/>
        </w:rPr>
        <w:t xml:space="preserve"> </w:t>
      </w:r>
      <w:r w:rsidR="00EF58D5" w:rsidRPr="00EF58D5">
        <w:rPr>
          <w:lang w:val="en-US"/>
        </w:rPr>
        <w:t xml:space="preserve">Telecom Italia </w:t>
      </w:r>
      <w:hyperlink r:id="rId7" w:history="1">
        <w:r w:rsidR="00EF58D5" w:rsidRPr="00EF58D5">
          <w:rPr>
            <w:rStyle w:val="Collegamentoipertestuale"/>
            <w:lang w:val="en-US"/>
          </w:rPr>
          <w:t>Sparkle</w:t>
        </w:r>
      </w:hyperlink>
      <w:r w:rsidR="00EF58D5" w:rsidRPr="00EF58D5">
        <w:rPr>
          <w:lang w:val="en-US"/>
        </w:rPr>
        <w:t xml:space="preserve">  S.p.A. (Italia)</w:t>
      </w:r>
      <w:r w:rsidR="00EF58D5">
        <w:rPr>
          <w:lang w:val="en-US"/>
        </w:rPr>
        <w:t xml:space="preserve">and </w:t>
      </w:r>
      <w:r w:rsidR="00EF58D5" w:rsidRPr="00EF58D5">
        <w:rPr>
          <w:lang w:val="en-US"/>
        </w:rPr>
        <w:t xml:space="preserve"> </w:t>
      </w:r>
      <w:hyperlink r:id="rId8" w:history="1">
        <w:proofErr w:type="spellStart"/>
        <w:r w:rsidR="00EF58D5" w:rsidRPr="00EF58D5">
          <w:rPr>
            <w:rStyle w:val="Collegamentoipertestuale"/>
            <w:lang w:val="en-US"/>
          </w:rPr>
          <w:t>SubOptic</w:t>
        </w:r>
        <w:proofErr w:type="spellEnd"/>
        <w:r w:rsidR="00EF58D5" w:rsidRPr="00EF58D5">
          <w:rPr>
            <w:rStyle w:val="Collegamentoipertestuale"/>
            <w:lang w:val="en-US"/>
          </w:rPr>
          <w:t xml:space="preserve"> Foundation</w:t>
        </w:r>
      </w:hyperlink>
      <w:r w:rsidR="00EF58D5" w:rsidRPr="00EF58D5">
        <w:rPr>
          <w:lang w:val="en-US"/>
        </w:rPr>
        <w:t xml:space="preserve"> Limited (UK)</w:t>
      </w:r>
      <w:r w:rsidRPr="009251CE">
        <w:rPr>
          <w:lang w:val="en-US"/>
        </w:rPr>
        <w:t xml:space="preserve">, as well as an academic cooperation agreement with the </w:t>
      </w:r>
      <w:r w:rsidRPr="009251CE">
        <w:rPr>
          <w:b/>
          <w:bCs/>
          <w:lang w:val="en-US"/>
        </w:rPr>
        <w:t>University of California, Berkeley (USA)</w:t>
      </w:r>
      <w:r w:rsidRPr="009251CE">
        <w:rPr>
          <w:lang w:val="en-US"/>
        </w:rPr>
        <w:t xml:space="preserve"> within the framework of the </w:t>
      </w:r>
      <w:r w:rsidRPr="009251CE">
        <w:rPr>
          <w:b/>
          <w:bCs/>
          <w:lang w:val="en-US"/>
        </w:rPr>
        <w:t>Erasmus+ KA171 – Learning Mobility of Individuals</w:t>
      </w:r>
      <w:r w:rsidRPr="009251CE">
        <w:rPr>
          <w:lang w:val="en-US"/>
        </w:rPr>
        <w:t xml:space="preserve"> </w:t>
      </w:r>
      <w:proofErr w:type="spellStart"/>
      <w:r w:rsidRPr="009251CE">
        <w:rPr>
          <w:lang w:val="en-US"/>
        </w:rPr>
        <w:t>programme</w:t>
      </w:r>
      <w:proofErr w:type="spellEnd"/>
      <w:r w:rsidRPr="009251CE">
        <w:rPr>
          <w:lang w:val="en-US"/>
        </w:rPr>
        <w:t>.</w:t>
      </w:r>
    </w:p>
    <w:p w14:paraId="46D5243D" w14:textId="77777777" w:rsidR="009251CE" w:rsidRPr="009251CE" w:rsidRDefault="009251CE" w:rsidP="009251CE">
      <w:pPr>
        <w:rPr>
          <w:lang w:val="en-US"/>
        </w:rPr>
      </w:pPr>
      <w:r w:rsidRPr="009251CE">
        <w:rPr>
          <w:lang w:val="en-US"/>
        </w:rPr>
        <w:t xml:space="preserve">The Master is designed for graduates holding a </w:t>
      </w:r>
      <w:proofErr w:type="gramStart"/>
      <w:r w:rsidRPr="009251CE">
        <w:rPr>
          <w:lang w:val="en-US"/>
        </w:rPr>
        <w:t>Master's</w:t>
      </w:r>
      <w:proofErr w:type="gramEnd"/>
      <w:r w:rsidRPr="009251CE">
        <w:rPr>
          <w:lang w:val="en-US"/>
        </w:rPr>
        <w:t xml:space="preserve"> degree or an equivalent qualification, as well as professionals already working in the sector. It aims to prepare specialists capable of planning, designing, managing and monitoring subsea digital infrastructures, taking on both technical and managerial roles within companies, public bodies and </w:t>
      </w:r>
      <w:proofErr w:type="spellStart"/>
      <w:r w:rsidRPr="009251CE">
        <w:rPr>
          <w:lang w:val="en-US"/>
        </w:rPr>
        <w:t>organisations</w:t>
      </w:r>
      <w:proofErr w:type="spellEnd"/>
      <w:r w:rsidRPr="009251CE">
        <w:rPr>
          <w:lang w:val="en-US"/>
        </w:rPr>
        <w:t xml:space="preserve"> operating in the field.</w:t>
      </w:r>
    </w:p>
    <w:p w14:paraId="79DC106C" w14:textId="77777777" w:rsidR="009251CE" w:rsidRPr="009251CE" w:rsidRDefault="009251CE" w:rsidP="009251CE">
      <w:pPr>
        <w:rPr>
          <w:lang w:val="en-US"/>
        </w:rPr>
      </w:pPr>
      <w:r w:rsidRPr="009251CE">
        <w:rPr>
          <w:lang w:val="en-US"/>
        </w:rPr>
        <w:t xml:space="preserve">The </w:t>
      </w:r>
      <w:proofErr w:type="spellStart"/>
      <w:r w:rsidRPr="009251CE">
        <w:rPr>
          <w:lang w:val="en-US"/>
        </w:rPr>
        <w:t>programme</w:t>
      </w:r>
      <w:proofErr w:type="spellEnd"/>
      <w:r w:rsidRPr="009251CE">
        <w:rPr>
          <w:lang w:val="en-US"/>
        </w:rPr>
        <w:t xml:space="preserve"> is delivered entirely in </w:t>
      </w:r>
      <w:r w:rsidRPr="009251CE">
        <w:rPr>
          <w:b/>
          <w:bCs/>
          <w:lang w:val="en-US"/>
        </w:rPr>
        <w:t>English</w:t>
      </w:r>
      <w:r w:rsidRPr="009251CE">
        <w:rPr>
          <w:lang w:val="en-US"/>
        </w:rPr>
        <w:t xml:space="preserve">, lasts </w:t>
      </w:r>
      <w:r w:rsidRPr="009251CE">
        <w:rPr>
          <w:b/>
          <w:bCs/>
          <w:lang w:val="en-US"/>
        </w:rPr>
        <w:t>one year</w:t>
      </w:r>
      <w:r w:rsidRPr="009251CE">
        <w:rPr>
          <w:lang w:val="en-US"/>
        </w:rPr>
        <w:t xml:space="preserve">, and is designed to be compatible with professional commitments through </w:t>
      </w:r>
      <w:r w:rsidRPr="009251CE">
        <w:rPr>
          <w:b/>
          <w:bCs/>
          <w:lang w:val="en-US"/>
        </w:rPr>
        <w:t>distance learning</w:t>
      </w:r>
      <w:r w:rsidRPr="009251CE">
        <w:rPr>
          <w:lang w:val="en-US"/>
        </w:rPr>
        <w:t>. It also includes a final project, which may be developed in collaboration with the participant's employer.</w:t>
      </w:r>
    </w:p>
    <w:p w14:paraId="0A6EFE64" w14:textId="77777777" w:rsidR="009251CE" w:rsidRPr="009251CE" w:rsidRDefault="009251CE" w:rsidP="009251CE">
      <w:pPr>
        <w:rPr>
          <w:lang w:val="en-US"/>
        </w:rPr>
      </w:pPr>
      <w:r w:rsidRPr="009251CE">
        <w:rPr>
          <w:lang w:val="en-US"/>
        </w:rPr>
        <w:t xml:space="preserve">Financial support and tuition fee reductions are available for recent graduates, employees of partner companies, graduates from partner universities and the </w:t>
      </w:r>
      <w:r w:rsidRPr="009251CE">
        <w:rPr>
          <w:b/>
          <w:bCs/>
          <w:lang w:val="en-US"/>
        </w:rPr>
        <w:t>ULYSSEUS Alliance</w:t>
      </w:r>
      <w:r w:rsidRPr="009251CE">
        <w:rPr>
          <w:lang w:val="en-US"/>
        </w:rPr>
        <w:t>, with different fee categories according to applicants' profiles.</w:t>
      </w:r>
    </w:p>
    <w:p w14:paraId="5F21FF3E" w14:textId="6DB2A01F" w:rsidR="009251CE" w:rsidRPr="009251CE" w:rsidRDefault="00EF58D5" w:rsidP="009251CE">
      <w:pPr>
        <w:rPr>
          <w:lang w:val="en-US"/>
        </w:rPr>
      </w:pPr>
      <w:r w:rsidRPr="00EF58D5">
        <w:rPr>
          <w:b/>
          <w:bCs/>
          <w:lang w:val="en-US"/>
        </w:rPr>
        <w:t>Applications are open until 30 September at 12:00 noon</w:t>
      </w:r>
      <w:r w:rsidR="009251CE" w:rsidRPr="009251CE">
        <w:rPr>
          <w:b/>
          <w:bCs/>
          <w:lang w:val="en-US"/>
        </w:rPr>
        <w:t>.</w:t>
      </w:r>
      <w:r w:rsidR="009251CE" w:rsidRPr="009251CE">
        <w:rPr>
          <w:lang w:val="en-US"/>
        </w:rPr>
        <w:t xml:space="preserve"> Full details on the </w:t>
      </w:r>
      <w:proofErr w:type="spellStart"/>
      <w:r w:rsidR="009251CE" w:rsidRPr="009251CE">
        <w:rPr>
          <w:lang w:val="en-US"/>
        </w:rPr>
        <w:t>programme</w:t>
      </w:r>
      <w:proofErr w:type="spellEnd"/>
      <w:r w:rsidR="009251CE" w:rsidRPr="009251CE">
        <w:rPr>
          <w:lang w:val="en-US"/>
        </w:rPr>
        <w:t>, admission requirements, financial support and application procedures are available on the Master's website.</w:t>
      </w:r>
    </w:p>
    <w:p w14:paraId="3649E137" w14:textId="5F588AD4" w:rsidR="009251CE" w:rsidRPr="009251CE" w:rsidRDefault="009251CE" w:rsidP="009251CE">
      <w:pPr>
        <w:rPr>
          <w:lang w:val="en-US"/>
        </w:rPr>
      </w:pPr>
      <w:r w:rsidRPr="009251CE">
        <w:rPr>
          <w:b/>
          <w:bCs/>
          <w:lang w:val="en-US"/>
        </w:rPr>
        <w:t>Discover the Master and apply now:</w:t>
      </w:r>
      <w:r w:rsidR="00EF58D5">
        <w:rPr>
          <w:b/>
          <w:bCs/>
          <w:lang w:val="en-US"/>
        </w:rPr>
        <w:t xml:space="preserve"> </w:t>
      </w:r>
      <w:hyperlink r:id="rId9" w:history="1">
        <w:r w:rsidRPr="009251CE">
          <w:rPr>
            <w:rStyle w:val="Collegamentoipertestuale"/>
            <w:b/>
            <w:bCs/>
            <w:lang w:val="en-US"/>
          </w:rPr>
          <w:t>dsi.master.unige.it/</w:t>
        </w:r>
      </w:hyperlink>
    </w:p>
    <w:p w14:paraId="1F94905B" w14:textId="0FA58311" w:rsidR="005D5BEE" w:rsidRDefault="005D5BEE">
      <w:pPr>
        <w:rPr>
          <w:lang w:val="en-US"/>
        </w:rPr>
      </w:pPr>
      <w:r>
        <w:rPr>
          <w:lang w:val="en-US"/>
        </w:rPr>
        <w:br w:type="page"/>
      </w:r>
    </w:p>
    <w:p w14:paraId="20AEE045" w14:textId="77777777" w:rsidR="005D5BEE" w:rsidRPr="005D5BEE" w:rsidRDefault="005D5BEE" w:rsidP="005D5BEE">
      <w:r w:rsidRPr="005D5BEE">
        <w:lastRenderedPageBreak/>
        <w:t>Le infrastrutture digitali subacquee sono il cuore della connettività globale e rappresentano una delle sfide più strategiche del futuro.</w:t>
      </w:r>
    </w:p>
    <w:p w14:paraId="6FDE781A" w14:textId="77777777" w:rsidR="005D5BEE" w:rsidRPr="005D5BEE" w:rsidRDefault="005D5BEE" w:rsidP="005D5BEE">
      <w:r w:rsidRPr="005D5BEE">
        <w:t xml:space="preserve">Il </w:t>
      </w:r>
      <w:r w:rsidRPr="005D5BEE">
        <w:rPr>
          <w:b/>
          <w:bCs/>
        </w:rPr>
        <w:t xml:space="preserve">Second Level University Master in Digital </w:t>
      </w:r>
      <w:proofErr w:type="spellStart"/>
      <w:r w:rsidRPr="005D5BEE">
        <w:rPr>
          <w:b/>
          <w:bCs/>
        </w:rPr>
        <w:t>Subsea</w:t>
      </w:r>
      <w:proofErr w:type="spellEnd"/>
      <w:r w:rsidRPr="005D5BEE">
        <w:rPr>
          <w:b/>
          <w:bCs/>
        </w:rPr>
        <w:t xml:space="preserve"> </w:t>
      </w:r>
      <w:proofErr w:type="spellStart"/>
      <w:r w:rsidRPr="005D5BEE">
        <w:rPr>
          <w:b/>
          <w:bCs/>
        </w:rPr>
        <w:t>Infrastructure</w:t>
      </w:r>
      <w:proofErr w:type="spellEnd"/>
      <w:r w:rsidRPr="005D5BEE">
        <w:t xml:space="preserve"> dell'Università di Genova forma professioniste e professionisti in grado di progettare, gestire e monitorare cavi sottomarini e infrastrutture digitali critiche.</w:t>
      </w:r>
    </w:p>
    <w:p w14:paraId="44B270C3" w14:textId="77777777" w:rsidR="005D5BEE" w:rsidRPr="005D5BEE" w:rsidRDefault="005D5BEE" w:rsidP="005D5BEE">
      <w:r w:rsidRPr="005D5BEE">
        <w:t xml:space="preserve">Un percorso internazionale, interamente in </w:t>
      </w:r>
      <w:r w:rsidRPr="005D5BEE">
        <w:rPr>
          <w:b/>
          <w:bCs/>
        </w:rPr>
        <w:t>lingua inglese</w:t>
      </w:r>
      <w:r w:rsidRPr="005D5BEE">
        <w:t xml:space="preserve">, sviluppato in collaborazione con </w:t>
      </w:r>
      <w:r w:rsidRPr="005D5BEE">
        <w:rPr>
          <w:b/>
          <w:bCs/>
        </w:rPr>
        <w:t>Sparkle (Gruppo TIM)</w:t>
      </w:r>
      <w:r w:rsidRPr="005D5BEE">
        <w:t xml:space="preserve"> e </w:t>
      </w:r>
      <w:proofErr w:type="spellStart"/>
      <w:r w:rsidRPr="005D5BEE">
        <w:rPr>
          <w:b/>
          <w:bCs/>
        </w:rPr>
        <w:t>SubOptic</w:t>
      </w:r>
      <w:proofErr w:type="spellEnd"/>
      <w:r w:rsidRPr="005D5BEE">
        <w:rPr>
          <w:b/>
          <w:bCs/>
        </w:rPr>
        <w:t xml:space="preserve"> Foundation</w:t>
      </w:r>
      <w:r w:rsidRPr="005D5BEE">
        <w:t xml:space="preserve">, con un accordo di cooperazione accademica con la </w:t>
      </w:r>
      <w:r w:rsidRPr="005D5BEE">
        <w:rPr>
          <w:b/>
          <w:bCs/>
        </w:rPr>
        <w:t>University of California, Berkeley (USA)</w:t>
      </w:r>
      <w:r w:rsidRPr="005D5BEE">
        <w:t>.</w:t>
      </w:r>
    </w:p>
    <w:p w14:paraId="6CE159E5" w14:textId="117B20F6" w:rsidR="005D5BEE" w:rsidRDefault="005D5BEE" w:rsidP="005D5BEE">
      <w:r w:rsidRPr="005D5BEE">
        <w:rPr>
          <w:rFonts w:ascii="Segoe UI Emoji" w:hAnsi="Segoe UI Emoji" w:cs="Segoe UI Emoji"/>
        </w:rPr>
        <w:t>🎓</w:t>
      </w:r>
      <w:r>
        <w:t xml:space="preserve"> </w:t>
      </w:r>
      <w:r w:rsidRPr="005D5BEE">
        <w:t>Rivolto a laureate, laureati e professionisti.</w:t>
      </w:r>
    </w:p>
    <w:p w14:paraId="42F37ABA" w14:textId="5E2FDA94" w:rsidR="005D5BEE" w:rsidRDefault="005D5BEE" w:rsidP="005D5BEE">
      <w:r w:rsidRPr="005D5BEE">
        <w:rPr>
          <w:rFonts w:ascii="Segoe UI Emoji" w:hAnsi="Segoe UI Emoji" w:cs="Segoe UI Emoji"/>
        </w:rPr>
        <w:t>💻</w:t>
      </w:r>
      <w:r w:rsidRPr="005D5BEE">
        <w:t xml:space="preserve"> Didattica a distanza.</w:t>
      </w:r>
    </w:p>
    <w:p w14:paraId="01DAAACC" w14:textId="201439A0" w:rsidR="005D5BEE" w:rsidRDefault="005D5BEE" w:rsidP="005D5BEE">
      <w:r w:rsidRPr="005D5BEE">
        <w:rPr>
          <w:rFonts w:ascii="Segoe UI Emoji" w:hAnsi="Segoe UI Emoji" w:cs="Segoe UI Emoji"/>
        </w:rPr>
        <w:t>📅</w:t>
      </w:r>
      <w:r w:rsidRPr="005D5BEE">
        <w:t xml:space="preserve"> Durata: 1 anno.</w:t>
      </w:r>
    </w:p>
    <w:p w14:paraId="0C9CB14D" w14:textId="2F8E5188" w:rsidR="005D5BEE" w:rsidRPr="005D5BEE" w:rsidRDefault="005D5BEE" w:rsidP="005D5BEE">
      <w:r w:rsidRPr="005D5BEE">
        <w:rPr>
          <w:rFonts w:ascii="Segoe UI Emoji" w:hAnsi="Segoe UI Emoji" w:cs="Segoe UI Emoji"/>
        </w:rPr>
        <w:t>⏰</w:t>
      </w:r>
      <w:r w:rsidRPr="005D5BEE">
        <w:t xml:space="preserve"> </w:t>
      </w:r>
      <w:r w:rsidRPr="005D5BEE">
        <w:rPr>
          <w:b/>
          <w:bCs/>
        </w:rPr>
        <w:t>Iscrizioni aperte fino alle ore 12.00 del 30 settembre.</w:t>
      </w:r>
    </w:p>
    <w:p w14:paraId="5BA1D9F2" w14:textId="3CA843B3" w:rsidR="00DF23E4" w:rsidRPr="005D5BEE" w:rsidRDefault="005D5BEE" w:rsidP="005D5BEE">
      <w:r w:rsidRPr="005D5BEE">
        <w:t>Scopri il Master e presenta la tua candidatura:</w:t>
      </w:r>
      <w:r>
        <w:t xml:space="preserve"> </w:t>
      </w:r>
      <w:r w:rsidRPr="005D5BEE">
        <w:rPr>
          <w:b/>
          <w:bCs/>
        </w:rPr>
        <w:t>dsi.master.unige.it</w:t>
      </w:r>
    </w:p>
    <w:sectPr w:rsidR="00DF23E4" w:rsidRPr="005D5BEE" w:rsidSect="009251C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1CE"/>
    <w:rsid w:val="00002CE7"/>
    <w:rsid w:val="000607F8"/>
    <w:rsid w:val="001908BF"/>
    <w:rsid w:val="005D5BEE"/>
    <w:rsid w:val="00802A9F"/>
    <w:rsid w:val="009251CE"/>
    <w:rsid w:val="00DF23E4"/>
    <w:rsid w:val="00EF58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F3359"/>
  <w15:chartTrackingRefBased/>
  <w15:docId w15:val="{1C9E399D-4C97-4F93-BD19-CF616E0CF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251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251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251C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251C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251C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251C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251C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251C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251C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251C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251C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251C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251C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251C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251C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251C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251C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251CE"/>
    <w:rPr>
      <w:rFonts w:eastAsiaTheme="majorEastAsia" w:cstheme="majorBidi"/>
      <w:color w:val="272727" w:themeColor="text1" w:themeTint="D8"/>
    </w:rPr>
  </w:style>
  <w:style w:type="paragraph" w:styleId="Titolo">
    <w:name w:val="Title"/>
    <w:basedOn w:val="Normale"/>
    <w:next w:val="Normale"/>
    <w:link w:val="TitoloCarattere"/>
    <w:uiPriority w:val="10"/>
    <w:qFormat/>
    <w:rsid w:val="009251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251C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251C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251C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251C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251CE"/>
    <w:rPr>
      <w:i/>
      <w:iCs/>
      <w:color w:val="404040" w:themeColor="text1" w:themeTint="BF"/>
    </w:rPr>
  </w:style>
  <w:style w:type="paragraph" w:styleId="Paragrafoelenco">
    <w:name w:val="List Paragraph"/>
    <w:basedOn w:val="Normale"/>
    <w:uiPriority w:val="34"/>
    <w:qFormat/>
    <w:rsid w:val="009251CE"/>
    <w:pPr>
      <w:ind w:left="720"/>
      <w:contextualSpacing/>
    </w:pPr>
  </w:style>
  <w:style w:type="character" w:styleId="Enfasiintensa">
    <w:name w:val="Intense Emphasis"/>
    <w:basedOn w:val="Carpredefinitoparagrafo"/>
    <w:uiPriority w:val="21"/>
    <w:qFormat/>
    <w:rsid w:val="009251CE"/>
    <w:rPr>
      <w:i/>
      <w:iCs/>
      <w:color w:val="0F4761" w:themeColor="accent1" w:themeShade="BF"/>
    </w:rPr>
  </w:style>
  <w:style w:type="paragraph" w:styleId="Citazioneintensa">
    <w:name w:val="Intense Quote"/>
    <w:basedOn w:val="Normale"/>
    <w:next w:val="Normale"/>
    <w:link w:val="CitazioneintensaCarattere"/>
    <w:uiPriority w:val="30"/>
    <w:qFormat/>
    <w:rsid w:val="009251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251CE"/>
    <w:rPr>
      <w:i/>
      <w:iCs/>
      <w:color w:val="0F4761" w:themeColor="accent1" w:themeShade="BF"/>
    </w:rPr>
  </w:style>
  <w:style w:type="character" w:styleId="Riferimentointenso">
    <w:name w:val="Intense Reference"/>
    <w:basedOn w:val="Carpredefinitoparagrafo"/>
    <w:uiPriority w:val="32"/>
    <w:qFormat/>
    <w:rsid w:val="009251CE"/>
    <w:rPr>
      <w:b/>
      <w:bCs/>
      <w:smallCaps/>
      <w:color w:val="0F4761" w:themeColor="accent1" w:themeShade="BF"/>
      <w:spacing w:val="5"/>
    </w:rPr>
  </w:style>
  <w:style w:type="character" w:styleId="Collegamentoipertestuale">
    <w:name w:val="Hyperlink"/>
    <w:basedOn w:val="Carpredefinitoparagrafo"/>
    <w:uiPriority w:val="99"/>
    <w:unhideWhenUsed/>
    <w:rsid w:val="009251CE"/>
    <w:rPr>
      <w:color w:val="467886" w:themeColor="hyperlink"/>
      <w:u w:val="single"/>
    </w:rPr>
  </w:style>
  <w:style w:type="character" w:styleId="Menzionenonrisolta">
    <w:name w:val="Unresolved Mention"/>
    <w:basedOn w:val="Carpredefinitoparagrafo"/>
    <w:uiPriority w:val="99"/>
    <w:semiHidden/>
    <w:unhideWhenUsed/>
    <w:rsid w:val="009251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boptic.org/" TargetMode="External"/><Relationship Id="rId3" Type="http://schemas.openxmlformats.org/officeDocument/2006/relationships/webSettings" Target="webSettings.xml"/><Relationship Id="rId7" Type="http://schemas.openxmlformats.org/officeDocument/2006/relationships/hyperlink" Target="https://www.tisparkl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si.master.unige.it/" TargetMode="External"/><Relationship Id="rId11" Type="http://schemas.openxmlformats.org/officeDocument/2006/relationships/theme" Target="theme/theme1.xml"/><Relationship Id="rId5" Type="http://schemas.openxmlformats.org/officeDocument/2006/relationships/hyperlink" Target="https://www.suboptic.org/" TargetMode="External"/><Relationship Id="rId10" Type="http://schemas.openxmlformats.org/officeDocument/2006/relationships/fontTable" Target="fontTable.xml"/><Relationship Id="rId4" Type="http://schemas.openxmlformats.org/officeDocument/2006/relationships/hyperlink" Target="https://www.tisparkle.com/" TargetMode="External"/><Relationship Id="rId9" Type="http://schemas.openxmlformats.org/officeDocument/2006/relationships/hyperlink" Target="https://dsi.master.unig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769</Words>
  <Characters>4389</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Pastorino</dc:creator>
  <cp:keywords/>
  <dc:description/>
  <cp:lastModifiedBy>Paola Pastorino</cp:lastModifiedBy>
  <cp:revision>2</cp:revision>
  <dcterms:created xsi:type="dcterms:W3CDTF">2026-07-23T07:41:00Z</dcterms:created>
  <dcterms:modified xsi:type="dcterms:W3CDTF">2026-07-23T08:04:00Z</dcterms:modified>
</cp:coreProperties>
</file>